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B80A4" w14:textId="798CDB70" w:rsidR="00E10FBC" w:rsidRPr="00B16D78" w:rsidRDefault="00E10FBC" w:rsidP="00E10FBC">
      <w:pPr>
        <w:pStyle w:val="Embargo"/>
      </w:pPr>
      <w:bookmarkStart w:id="0" w:name="_Hlk44672633"/>
      <w:r w:rsidRPr="00B16D78">
        <w:t xml:space="preserve">This media release is embargoed until </w:t>
      </w:r>
      <w:r w:rsidR="0062599D" w:rsidRPr="00B16D78">
        <w:t>3 March</w:t>
      </w:r>
      <w:r w:rsidRPr="00B16D78">
        <w:t>, 10 a.m. CET</w:t>
      </w:r>
    </w:p>
    <w:p w14:paraId="348A0578" w14:textId="6DF78F88" w:rsidR="0062599D" w:rsidRPr="00B16D78" w:rsidRDefault="00970446" w:rsidP="0062599D">
      <w:r>
        <w:rPr>
          <w:noProof/>
        </w:rPr>
        <w:drawing>
          <wp:inline distT="0" distB="0" distL="0" distR="0" wp14:anchorId="4D4A4C4B" wp14:editId="550C9C13">
            <wp:extent cx="5003800" cy="2904135"/>
            <wp:effectExtent l="0" t="0" r="6350" b="0"/>
            <wp:docPr id="657740718" name="Grafik 2" descr="Ein Bild, das Konzert, Darbietung, Musiker, Musi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40718" name="Grafik 2" descr="Ein Bild, das Konzert, Darbietung, Musiker, Musik enthält.&#10;&#10;KI-generierte Inhalte können fehlerhaft sein."/>
                    <pic:cNvPicPr/>
                  </pic:nvPicPr>
                  <pic:blipFill rotWithShape="1">
                    <a:blip r:embed="rId11"/>
                    <a:srcRect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9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2BCB6262" w:rsidR="008E64E2" w:rsidRPr="00B16D78" w:rsidRDefault="00B808A1" w:rsidP="00734884">
      <w:pPr>
        <w:pStyle w:val="Heading1"/>
      </w:pPr>
      <w:r w:rsidRPr="00B16D78">
        <w:t>The MD 9235 microphone head is back</w:t>
      </w:r>
    </w:p>
    <w:p w14:paraId="708D6D8F" w14:textId="3780D6C6" w:rsidR="00CF72CC" w:rsidRPr="00B16D78" w:rsidRDefault="00B808A1" w:rsidP="00734884">
      <w:pPr>
        <w:rPr>
          <w:rStyle w:val="Strong"/>
        </w:rPr>
      </w:pPr>
      <w:r w:rsidRPr="00B16D78">
        <w:rPr>
          <w:rStyle w:val="Strong"/>
        </w:rPr>
        <w:t xml:space="preserve">Sennheiser announces a fresh production run for </w:t>
      </w:r>
      <w:r w:rsidR="004E07F4" w:rsidRPr="00B16D78">
        <w:rPr>
          <w:rStyle w:val="Strong"/>
        </w:rPr>
        <w:t>its</w:t>
      </w:r>
      <w:r w:rsidRPr="00B16D78">
        <w:rPr>
          <w:rStyle w:val="Strong"/>
        </w:rPr>
        <w:t xml:space="preserve"> legendary capsule</w:t>
      </w:r>
    </w:p>
    <w:p w14:paraId="5302C24F" w14:textId="4B66F929" w:rsidR="00CF72CC" w:rsidRPr="00B16D78" w:rsidRDefault="00CF72CC" w:rsidP="00734884">
      <w:pPr>
        <w:rPr>
          <w:rStyle w:val="Strong"/>
          <w:b w:val="0"/>
          <w:bCs w:val="0"/>
        </w:rPr>
      </w:pPr>
    </w:p>
    <w:p w14:paraId="09FF229D" w14:textId="72152AF0" w:rsidR="0062599D" w:rsidRPr="00B16D78" w:rsidRDefault="00CF72CC" w:rsidP="00734884">
      <w:pPr>
        <w:rPr>
          <w:b/>
          <w:bCs/>
        </w:rPr>
      </w:pPr>
      <w:proofErr w:type="spellStart"/>
      <w:r w:rsidRPr="00B16D78">
        <w:rPr>
          <w:rStyle w:val="Strong"/>
          <w:i/>
          <w:iCs/>
        </w:rPr>
        <w:t>Wedemark</w:t>
      </w:r>
      <w:proofErr w:type="spellEnd"/>
      <w:r w:rsidRPr="00B16D78">
        <w:rPr>
          <w:rStyle w:val="Strong"/>
          <w:i/>
          <w:iCs/>
        </w:rPr>
        <w:t xml:space="preserve">, </w:t>
      </w:r>
      <w:r w:rsidR="00B808A1" w:rsidRPr="00B16D78">
        <w:rPr>
          <w:rStyle w:val="Strong"/>
          <w:i/>
          <w:iCs/>
        </w:rPr>
        <w:t>March</w:t>
      </w:r>
      <w:r w:rsidR="003F0B43">
        <w:rPr>
          <w:rStyle w:val="Strong"/>
          <w:i/>
          <w:iCs/>
        </w:rPr>
        <w:t xml:space="preserve"> 3,</w:t>
      </w:r>
      <w:r w:rsidR="00B808A1" w:rsidRPr="00B16D78">
        <w:rPr>
          <w:rStyle w:val="Strong"/>
          <w:i/>
          <w:iCs/>
        </w:rPr>
        <w:t xml:space="preserve"> 2026</w:t>
      </w:r>
      <w:r w:rsidRPr="00B16D78">
        <w:rPr>
          <w:rStyle w:val="Strong"/>
        </w:rPr>
        <w:t xml:space="preserve"> – </w:t>
      </w:r>
      <w:r w:rsidR="005C628C" w:rsidRPr="00B16D78">
        <w:rPr>
          <w:rStyle w:val="Strong"/>
        </w:rPr>
        <w:t xml:space="preserve">The MD 9235 microphone head for wireless </w:t>
      </w:r>
      <w:r w:rsidR="001D4364" w:rsidRPr="00B16D78">
        <w:rPr>
          <w:rStyle w:val="Strong"/>
        </w:rPr>
        <w:t>handhelds</w:t>
      </w:r>
      <w:r w:rsidR="005C628C" w:rsidRPr="00B16D78">
        <w:rPr>
          <w:rStyle w:val="Strong"/>
        </w:rPr>
        <w:t xml:space="preserve"> </w:t>
      </w:r>
      <w:r w:rsidR="001D4364" w:rsidRPr="00B16D78">
        <w:rPr>
          <w:rStyle w:val="Strong"/>
        </w:rPr>
        <w:t>has been</w:t>
      </w:r>
      <w:r w:rsidR="005C628C" w:rsidRPr="00B16D78">
        <w:rPr>
          <w:rStyle w:val="Strong"/>
        </w:rPr>
        <w:t xml:space="preserve"> a firm </w:t>
      </w:r>
      <w:proofErr w:type="spellStart"/>
      <w:r w:rsidR="005C628C" w:rsidRPr="00B16D78">
        <w:rPr>
          <w:rStyle w:val="Strong"/>
        </w:rPr>
        <w:t>favorite</w:t>
      </w:r>
      <w:proofErr w:type="spellEnd"/>
      <w:r w:rsidR="005C628C" w:rsidRPr="00B16D78">
        <w:rPr>
          <w:rStyle w:val="Strong"/>
        </w:rPr>
        <w:t xml:space="preserve"> with many engineers and artists for its ability</w:t>
      </w:r>
      <w:r w:rsidR="001D4364" w:rsidRPr="00B16D78">
        <w:rPr>
          <w:rStyle w:val="Strong"/>
        </w:rPr>
        <w:t xml:space="preserve"> to</w:t>
      </w:r>
      <w:r w:rsidR="005C628C" w:rsidRPr="00B16D78">
        <w:rPr>
          <w:rStyle w:val="Strong"/>
        </w:rPr>
        <w:t xml:space="preserve"> </w:t>
      </w:r>
      <w:r w:rsidR="001D4364" w:rsidRPr="00B16D78">
        <w:rPr>
          <w:rStyle w:val="Strong"/>
        </w:rPr>
        <w:t xml:space="preserve">cut through high on-stage levels and </w:t>
      </w:r>
      <w:r w:rsidR="005C628C" w:rsidRPr="00B16D78">
        <w:rPr>
          <w:rStyle w:val="Strong"/>
        </w:rPr>
        <w:t xml:space="preserve">reject </w:t>
      </w:r>
      <w:r w:rsidR="001D4364" w:rsidRPr="00B16D78">
        <w:rPr>
          <w:rStyle w:val="Strong"/>
        </w:rPr>
        <w:t xml:space="preserve">crosstalk, even in front of the PA. </w:t>
      </w:r>
      <w:r w:rsidR="0062599D" w:rsidRPr="00B16D78">
        <w:rPr>
          <w:rStyle w:val="Strong"/>
        </w:rPr>
        <w:t xml:space="preserve">When the </w:t>
      </w:r>
      <w:r w:rsidR="00B16D78">
        <w:rPr>
          <w:rStyle w:val="Strong"/>
        </w:rPr>
        <w:t xml:space="preserve">cardioid </w:t>
      </w:r>
      <w:r w:rsidR="0062599D" w:rsidRPr="00B16D78">
        <w:rPr>
          <w:rStyle w:val="Strong"/>
        </w:rPr>
        <w:t xml:space="preserve">mic head was discontinued a few years ago, some touring professionals remained attached to the </w:t>
      </w:r>
      <w:r w:rsidR="0077128D" w:rsidRPr="00B16D78">
        <w:rPr>
          <w:rStyle w:val="Strong"/>
        </w:rPr>
        <w:t>9235’s clear, detailed</w:t>
      </w:r>
      <w:r w:rsidR="0062599D" w:rsidRPr="00B16D78">
        <w:rPr>
          <w:rStyle w:val="Strong"/>
        </w:rPr>
        <w:t xml:space="preserve"> sound and </w:t>
      </w:r>
      <w:r w:rsidR="0077128D" w:rsidRPr="00B16D78">
        <w:rPr>
          <w:rStyle w:val="Strong"/>
        </w:rPr>
        <w:t xml:space="preserve">excellent </w:t>
      </w:r>
      <w:r w:rsidR="0062599D" w:rsidRPr="00B16D78">
        <w:rPr>
          <w:rStyle w:val="Strong"/>
        </w:rPr>
        <w:t>rejection</w:t>
      </w:r>
      <w:r w:rsidR="0077128D" w:rsidRPr="00B16D78">
        <w:rPr>
          <w:rStyle w:val="Strong"/>
        </w:rPr>
        <w:t xml:space="preserve">, </w:t>
      </w:r>
      <w:r w:rsidR="0062599D" w:rsidRPr="00B16D78">
        <w:rPr>
          <w:rStyle w:val="Strong"/>
        </w:rPr>
        <w:t>and</w:t>
      </w:r>
      <w:r w:rsidR="0062599D" w:rsidRPr="00B16D78">
        <w:rPr>
          <w:rStyle w:val="Strong"/>
          <w:b w:val="0"/>
          <w:bCs w:val="0"/>
        </w:rPr>
        <w:t xml:space="preserve"> </w:t>
      </w:r>
      <w:r w:rsidR="0062599D" w:rsidRPr="00B808A1">
        <w:rPr>
          <w:b/>
          <w:bCs/>
        </w:rPr>
        <w:t xml:space="preserve">repeatedly </w:t>
      </w:r>
      <w:r w:rsidR="0062599D" w:rsidRPr="00B16D78">
        <w:rPr>
          <w:b/>
          <w:bCs/>
        </w:rPr>
        <w:t xml:space="preserve">asked Sennheiser to reintroduce the capsule. Now </w:t>
      </w:r>
      <w:r w:rsidR="0077128D" w:rsidRPr="00B16D78">
        <w:rPr>
          <w:rStyle w:val="Strong"/>
        </w:rPr>
        <w:t>the company</w:t>
      </w:r>
      <w:r w:rsidR="0062599D" w:rsidRPr="00B16D78">
        <w:rPr>
          <w:rStyle w:val="Strong"/>
        </w:rPr>
        <w:t xml:space="preserve"> i</w:t>
      </w:r>
      <w:r w:rsidR="0062599D" w:rsidRPr="00B808A1">
        <w:rPr>
          <w:b/>
          <w:bCs/>
        </w:rPr>
        <w:t>s pleased to announce the return of the legendary MD 9235 wireless mic</w:t>
      </w:r>
      <w:r w:rsidR="008342DC" w:rsidRPr="00B16D78">
        <w:rPr>
          <w:b/>
          <w:bCs/>
        </w:rPr>
        <w:t xml:space="preserve"> head</w:t>
      </w:r>
      <w:r w:rsidR="0062599D" w:rsidRPr="00B16D78">
        <w:rPr>
          <w:b/>
          <w:bCs/>
        </w:rPr>
        <w:t>.</w:t>
      </w:r>
    </w:p>
    <w:p w14:paraId="4F1529C0" w14:textId="77777777" w:rsidR="0062599D" w:rsidRPr="00B16D78" w:rsidRDefault="0062599D" w:rsidP="00734884"/>
    <w:p w14:paraId="78535D45" w14:textId="7BF96D0D" w:rsidR="0062599D" w:rsidRPr="00B16D78" w:rsidRDefault="0062599D" w:rsidP="00734884">
      <w:pPr>
        <w:rPr>
          <w:rStyle w:val="Strong"/>
          <w:b w:val="0"/>
          <w:bCs w:val="0"/>
        </w:rPr>
      </w:pPr>
      <w:r w:rsidRPr="00B16D78">
        <w:rPr>
          <w:rStyle w:val="Strong"/>
          <w:b w:val="0"/>
          <w:bCs w:val="0"/>
        </w:rPr>
        <w:t>“</w:t>
      </w:r>
      <w:r w:rsidR="0077128D" w:rsidRPr="00B16D78">
        <w:rPr>
          <w:rStyle w:val="Strong"/>
          <w:b w:val="0"/>
          <w:bCs w:val="0"/>
        </w:rPr>
        <w:t xml:space="preserve">When the MM 435 mic head and the MM 445 high-rejection head </w:t>
      </w:r>
      <w:proofErr w:type="spellStart"/>
      <w:r w:rsidR="0077128D" w:rsidRPr="00B16D78">
        <w:rPr>
          <w:rStyle w:val="Strong"/>
          <w:b w:val="0"/>
          <w:bCs w:val="0"/>
        </w:rPr>
        <w:t>suceeded</w:t>
      </w:r>
      <w:proofErr w:type="spellEnd"/>
      <w:r w:rsidR="0077128D" w:rsidRPr="00B16D78">
        <w:rPr>
          <w:rStyle w:val="Strong"/>
          <w:b w:val="0"/>
          <w:bCs w:val="0"/>
        </w:rPr>
        <w:t xml:space="preserve"> the MD 9235</w:t>
      </w:r>
      <w:r w:rsidR="008863A9" w:rsidRPr="00B16D78">
        <w:rPr>
          <w:rStyle w:val="Strong"/>
          <w:b w:val="0"/>
          <w:bCs w:val="0"/>
        </w:rPr>
        <w:t xml:space="preserve"> in 2020</w:t>
      </w:r>
      <w:r w:rsidR="0077128D" w:rsidRPr="00B16D78">
        <w:rPr>
          <w:rStyle w:val="Strong"/>
          <w:b w:val="0"/>
          <w:bCs w:val="0"/>
        </w:rPr>
        <w:t xml:space="preserve">, they quickly built their own fanbase,” explains product manager Sebastian Schmitz. “But we still had enquiries for the MD 9235 coming in, even after years </w:t>
      </w:r>
      <w:r w:rsidR="008863A9" w:rsidRPr="00B16D78">
        <w:rPr>
          <w:rStyle w:val="Strong"/>
          <w:b w:val="0"/>
          <w:bCs w:val="0"/>
        </w:rPr>
        <w:t xml:space="preserve">had passed since its discontinuation. </w:t>
      </w:r>
      <w:proofErr w:type="gramStart"/>
      <w:r w:rsidR="008863A9" w:rsidRPr="00B16D78">
        <w:rPr>
          <w:rStyle w:val="Strong"/>
          <w:b w:val="0"/>
          <w:bCs w:val="0"/>
        </w:rPr>
        <w:t>So</w:t>
      </w:r>
      <w:proofErr w:type="gramEnd"/>
      <w:r w:rsidR="008863A9" w:rsidRPr="00B16D78">
        <w:rPr>
          <w:rStyle w:val="Strong"/>
          <w:b w:val="0"/>
          <w:bCs w:val="0"/>
        </w:rPr>
        <w:t xml:space="preserve"> we sat together with our development and manufacturing engineers and examined how we could revive the 9325. </w:t>
      </w:r>
      <w:r w:rsidR="0039027E">
        <w:rPr>
          <w:rStyle w:val="Strong"/>
          <w:b w:val="0"/>
          <w:bCs w:val="0"/>
        </w:rPr>
        <w:t xml:space="preserve">We had samples thoroughly tested by several touring sound </w:t>
      </w:r>
      <w:r w:rsidR="008863A9" w:rsidRPr="00B16D78">
        <w:rPr>
          <w:rStyle w:val="Strong"/>
          <w:b w:val="0"/>
          <w:bCs w:val="0"/>
        </w:rPr>
        <w:t>engineer</w:t>
      </w:r>
      <w:r w:rsidR="0039027E">
        <w:rPr>
          <w:rStyle w:val="Strong"/>
          <w:b w:val="0"/>
          <w:bCs w:val="0"/>
        </w:rPr>
        <w:t>s</w:t>
      </w:r>
      <w:r w:rsidR="008863A9" w:rsidRPr="00B16D78">
        <w:rPr>
          <w:rStyle w:val="Strong"/>
          <w:b w:val="0"/>
          <w:bCs w:val="0"/>
        </w:rPr>
        <w:t xml:space="preserve"> and </w:t>
      </w:r>
      <w:r w:rsidR="0039027E">
        <w:rPr>
          <w:rStyle w:val="Strong"/>
          <w:b w:val="0"/>
          <w:bCs w:val="0"/>
        </w:rPr>
        <w:t xml:space="preserve">they were thrilled to have </w:t>
      </w:r>
      <w:r w:rsidR="008342DC" w:rsidRPr="00B16D78">
        <w:rPr>
          <w:rStyle w:val="Strong"/>
          <w:b w:val="0"/>
          <w:bCs w:val="0"/>
        </w:rPr>
        <w:t>the MD 9235 back.”</w:t>
      </w:r>
    </w:p>
    <w:p w14:paraId="0A060392" w14:textId="77777777" w:rsidR="008342DC" w:rsidRPr="00B16D78" w:rsidRDefault="008342DC" w:rsidP="00734884">
      <w:pPr>
        <w:rPr>
          <w:rStyle w:val="Strong"/>
          <w:b w:val="0"/>
          <w:bCs w:val="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58"/>
        <w:gridCol w:w="4614"/>
      </w:tblGrid>
      <w:tr w:rsidR="008342DC" w:rsidRPr="00E33165" w14:paraId="2535E8A0" w14:textId="77777777" w:rsidTr="00B16D78">
        <w:tc>
          <w:tcPr>
            <w:tcW w:w="3256" w:type="dxa"/>
          </w:tcPr>
          <w:p w14:paraId="77610DE8" w14:textId="524923A1" w:rsidR="008342DC" w:rsidRPr="00E33165" w:rsidRDefault="008342DC" w:rsidP="00E33165">
            <w:pPr>
              <w:pStyle w:val="Caption"/>
              <w:rPr>
                <w:rStyle w:val="Strong"/>
                <w:b w:val="0"/>
                <w:bCs w:val="0"/>
              </w:rPr>
            </w:pPr>
            <w:r w:rsidRPr="00E33165">
              <w:rPr>
                <w:noProof/>
              </w:rPr>
              <w:lastRenderedPageBreak/>
              <w:drawing>
                <wp:inline distT="0" distB="0" distL="0" distR="0" wp14:anchorId="5AE8AA82" wp14:editId="7DC33078">
                  <wp:extent cx="1995805" cy="2282049"/>
                  <wp:effectExtent l="0" t="0" r="4445" b="4445"/>
                  <wp:docPr id="834825073" name="Grafik 1" descr="Ein Bild, das Mikrofon, Audiogerä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25073" name="Grafik 1" descr="Ein Bild, das Mikrofon, Audiogeräte enthält.&#10;&#10;KI-generierte Inhalte können fehlerhaft sein."/>
                          <pic:cNvPicPr/>
                        </pic:nvPicPr>
                        <pic:blipFill rotWithShape="1">
                          <a:blip r:embed="rId12"/>
                          <a:srcRect l="16169" t="11580" r="13750" b="2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51" cy="2288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615F6F18" w14:textId="78AABF09" w:rsidR="008342DC" w:rsidRPr="00E33165" w:rsidRDefault="00E33165" w:rsidP="00E33165">
            <w:pPr>
              <w:pStyle w:val="Caption"/>
              <w:rPr>
                <w:rStyle w:val="Strong"/>
                <w:b w:val="0"/>
                <w:bCs w:val="0"/>
              </w:rPr>
            </w:pPr>
            <w:r w:rsidRPr="00E33165">
              <w:rPr>
                <w:rStyle w:val="Strong"/>
                <w:b w:val="0"/>
                <w:bCs w:val="0"/>
              </w:rPr>
              <w:t xml:space="preserve">Thanks to a fresh production run, the </w:t>
            </w:r>
            <w:r w:rsidR="008342DC" w:rsidRPr="00E33165">
              <w:rPr>
                <w:rStyle w:val="Strong"/>
                <w:b w:val="0"/>
                <w:bCs w:val="0"/>
              </w:rPr>
              <w:t>MD</w:t>
            </w:r>
            <w:r w:rsidR="00B16D78" w:rsidRPr="00E33165">
              <w:rPr>
                <w:rStyle w:val="Strong"/>
                <w:b w:val="0"/>
                <w:bCs w:val="0"/>
              </w:rPr>
              <w:t xml:space="preserve"> 9235 microphone head</w:t>
            </w:r>
            <w:r w:rsidRPr="00E33165">
              <w:rPr>
                <w:rStyle w:val="Strong"/>
                <w:b w:val="0"/>
                <w:bCs w:val="0"/>
              </w:rPr>
              <w:t xml:space="preserve"> has returned into the Sennheiser portfolio </w:t>
            </w:r>
          </w:p>
        </w:tc>
      </w:tr>
    </w:tbl>
    <w:p w14:paraId="3698EBDB" w14:textId="77777777" w:rsidR="00E33165" w:rsidRDefault="00E33165" w:rsidP="00734884">
      <w:pPr>
        <w:rPr>
          <w:rStyle w:val="Strong"/>
          <w:b w:val="0"/>
          <w:bCs w:val="0"/>
        </w:rPr>
      </w:pPr>
    </w:p>
    <w:p w14:paraId="230B0A79" w14:textId="442766A0" w:rsidR="008342DC" w:rsidRDefault="00B16D78" w:rsidP="00734884">
      <w:r>
        <w:rPr>
          <w:rStyle w:val="Strong"/>
          <w:b w:val="0"/>
          <w:bCs w:val="0"/>
        </w:rPr>
        <w:t>As before, t</w:t>
      </w:r>
      <w:r w:rsidRPr="00B16D78">
        <w:rPr>
          <w:rStyle w:val="Strong"/>
          <w:b w:val="0"/>
          <w:bCs w:val="0"/>
        </w:rPr>
        <w:t xml:space="preserve">he </w:t>
      </w:r>
      <w:r w:rsidRPr="00B808A1">
        <w:t xml:space="preserve">MD 9235 </w:t>
      </w:r>
      <w:r w:rsidRPr="00B16D78">
        <w:t>has been</w:t>
      </w:r>
      <w:r w:rsidRPr="00B808A1">
        <w:t xml:space="preserve"> meticulously crafted to accurately </w:t>
      </w:r>
      <w:r w:rsidRPr="00B16D78">
        <w:t xml:space="preserve">and powerfully </w:t>
      </w:r>
      <w:r w:rsidRPr="00B808A1">
        <w:t xml:space="preserve">reproduce </w:t>
      </w:r>
      <w:r w:rsidRPr="00B16D78">
        <w:t xml:space="preserve">vocals </w:t>
      </w:r>
      <w:r w:rsidRPr="00B808A1">
        <w:t xml:space="preserve">while rejecting ambient noise </w:t>
      </w:r>
      <w:r w:rsidRPr="00B16D78">
        <w:t xml:space="preserve">from the sides and rear, </w:t>
      </w:r>
      <w:r w:rsidRPr="00B808A1">
        <w:t xml:space="preserve">making it the perfect choice for applications where the talent moves </w:t>
      </w:r>
      <w:r w:rsidRPr="00B16D78">
        <w:t xml:space="preserve">dynamically and </w:t>
      </w:r>
      <w:r w:rsidRPr="00B808A1">
        <w:t xml:space="preserve">often in front of </w:t>
      </w:r>
      <w:r w:rsidRPr="00B16D78">
        <w:t>the</w:t>
      </w:r>
      <w:r w:rsidRPr="00B808A1">
        <w:t xml:space="preserve"> PA</w:t>
      </w:r>
      <w:r w:rsidRPr="00B16D78">
        <w:t>.</w:t>
      </w:r>
    </w:p>
    <w:p w14:paraId="429FBF8D" w14:textId="77777777" w:rsidR="00970446" w:rsidRPr="00B16D78" w:rsidRDefault="00970446" w:rsidP="00734884"/>
    <w:p w14:paraId="4FEA947C" w14:textId="2C615D30" w:rsidR="00B16D78" w:rsidRDefault="00B16D78" w:rsidP="00734884">
      <w:r>
        <w:t>With i</w:t>
      </w:r>
      <w:r w:rsidRPr="00B16D78">
        <w:t xml:space="preserve">ts </w:t>
      </w:r>
      <w:r w:rsidRPr="00B808A1">
        <w:t>lightweight alumin</w:t>
      </w:r>
      <w:r>
        <w:t>i</w:t>
      </w:r>
      <w:r w:rsidRPr="00B808A1">
        <w:t xml:space="preserve">um-copper microphone coil </w:t>
      </w:r>
      <w:r>
        <w:t xml:space="preserve">moving </w:t>
      </w:r>
      <w:r w:rsidRPr="00B808A1">
        <w:t xml:space="preserve">faster than conventional coils, </w:t>
      </w:r>
      <w:r w:rsidR="00E33165">
        <w:t xml:space="preserve">the capsule </w:t>
      </w:r>
      <w:r>
        <w:t xml:space="preserve">delivers </w:t>
      </w:r>
      <w:r w:rsidRPr="00B808A1">
        <w:t>incredible detail and transparency</w:t>
      </w:r>
      <w:r>
        <w:t xml:space="preserve"> even in the most challenging environments. </w:t>
      </w:r>
    </w:p>
    <w:p w14:paraId="08251915" w14:textId="77777777" w:rsidR="00E33165" w:rsidRDefault="00E33165" w:rsidP="00734884"/>
    <w:p w14:paraId="37B2C999" w14:textId="2C4F256B" w:rsidR="00E33165" w:rsidRDefault="00E33165" w:rsidP="00734884">
      <w:r>
        <w:t xml:space="preserve">The MD 9235 retails at </w:t>
      </w:r>
      <w:r w:rsidR="003F0B43">
        <w:t>USD $699</w:t>
      </w:r>
      <w:r>
        <w:t xml:space="preserve"> MSRP and is delivered complete with a </w:t>
      </w:r>
      <w:r w:rsidRPr="0039027E">
        <w:t xml:space="preserve">pouch </w:t>
      </w:r>
      <w:r>
        <w:t xml:space="preserve">and five </w:t>
      </w:r>
      <w:r w:rsidR="0039027E">
        <w:t xml:space="preserve">replacement </w:t>
      </w:r>
      <w:r>
        <w:t>foam inlays.</w:t>
      </w:r>
    </w:p>
    <w:p w14:paraId="0272F0DA" w14:textId="77777777" w:rsidR="00E33165" w:rsidRDefault="00E33165" w:rsidP="00734884"/>
    <w:p w14:paraId="37951E0E" w14:textId="00B7A1DF" w:rsidR="008C66CF" w:rsidRPr="00B16D78" w:rsidRDefault="008C66CF" w:rsidP="00734884">
      <w:pPr>
        <w:rPr>
          <w:rStyle w:val="Strong"/>
        </w:rPr>
      </w:pPr>
      <w:r w:rsidRPr="0039027E">
        <w:rPr>
          <w:rStyle w:val="Strong"/>
        </w:rPr>
        <w:t>Technical Data</w:t>
      </w:r>
    </w:p>
    <w:p w14:paraId="44437397" w14:textId="4771F70C" w:rsidR="008C66CF" w:rsidRPr="00B16D78" w:rsidRDefault="008C66CF" w:rsidP="00734884">
      <w:pPr>
        <w:rPr>
          <w:rStyle w:val="Strong"/>
          <w:b w:val="0"/>
          <w:bCs w:val="0"/>
        </w:rPr>
      </w:pPr>
      <w:r w:rsidRPr="0058571F">
        <w:rPr>
          <w:rStyle w:val="Strong"/>
        </w:rPr>
        <w:t>Microphone type</w:t>
      </w:r>
      <w:r w:rsidRPr="00B16D78">
        <w:rPr>
          <w:rStyle w:val="Strong"/>
          <w:b w:val="0"/>
          <w:bCs w:val="0"/>
        </w:rPr>
        <w:t xml:space="preserve">: </w:t>
      </w:r>
      <w:r w:rsidR="003F0B43">
        <w:rPr>
          <w:rStyle w:val="Strong"/>
          <w:b w:val="0"/>
          <w:bCs w:val="0"/>
        </w:rPr>
        <w:t>D</w:t>
      </w:r>
      <w:r w:rsidR="00E33165">
        <w:rPr>
          <w:rStyle w:val="Strong"/>
          <w:b w:val="0"/>
          <w:bCs w:val="0"/>
        </w:rPr>
        <w:t>ynamic</w:t>
      </w:r>
    </w:p>
    <w:p w14:paraId="49E301F6" w14:textId="1ECCEB20" w:rsidR="00ED6176" w:rsidRPr="00B16D78" w:rsidRDefault="00ED6176" w:rsidP="00734884">
      <w:pPr>
        <w:rPr>
          <w:rStyle w:val="Strong"/>
          <w:b w:val="0"/>
          <w:bCs w:val="0"/>
        </w:rPr>
      </w:pPr>
      <w:r w:rsidRPr="0058571F">
        <w:rPr>
          <w:rStyle w:val="Strong"/>
        </w:rPr>
        <w:t>Pick-up pattern</w:t>
      </w:r>
      <w:r w:rsidRPr="00B16D78">
        <w:rPr>
          <w:rStyle w:val="Strong"/>
          <w:b w:val="0"/>
          <w:bCs w:val="0"/>
        </w:rPr>
        <w:t xml:space="preserve">: </w:t>
      </w:r>
      <w:r w:rsidR="003F0B43">
        <w:rPr>
          <w:rStyle w:val="Strong"/>
          <w:b w:val="0"/>
          <w:bCs w:val="0"/>
        </w:rPr>
        <w:t>C</w:t>
      </w:r>
      <w:r w:rsidR="00E33165">
        <w:rPr>
          <w:rStyle w:val="Strong"/>
          <w:b w:val="0"/>
          <w:bCs w:val="0"/>
        </w:rPr>
        <w:t>ardioid</w:t>
      </w:r>
    </w:p>
    <w:p w14:paraId="5757DD31" w14:textId="77777777" w:rsidR="0058571F" w:rsidRDefault="0039027E" w:rsidP="0039027E">
      <w:pPr>
        <w:rPr>
          <w:rStyle w:val="Strong"/>
          <w:b w:val="0"/>
          <w:bCs w:val="0"/>
        </w:rPr>
      </w:pPr>
      <w:r w:rsidRPr="0058571F">
        <w:rPr>
          <w:rStyle w:val="Strong"/>
        </w:rPr>
        <w:t>Connector</w:t>
      </w:r>
      <w:r w:rsidRPr="00B16D78">
        <w:rPr>
          <w:rStyle w:val="Strong"/>
          <w:b w:val="0"/>
          <w:bCs w:val="0"/>
        </w:rPr>
        <w:t xml:space="preserve">: </w:t>
      </w:r>
      <w:r>
        <w:rPr>
          <w:rStyle w:val="Strong"/>
          <w:b w:val="0"/>
          <w:bCs w:val="0"/>
        </w:rPr>
        <w:t>Sennheiser standard capsule interface</w:t>
      </w:r>
      <w:r w:rsidR="0058571F">
        <w:rPr>
          <w:rStyle w:val="Strong"/>
          <w:b w:val="0"/>
          <w:bCs w:val="0"/>
        </w:rPr>
        <w:t xml:space="preserve"> </w:t>
      </w:r>
    </w:p>
    <w:p w14:paraId="0FB4C2CC" w14:textId="491AE878" w:rsidR="0039027E" w:rsidRPr="00B16D78" w:rsidRDefault="0058571F" w:rsidP="0039027E">
      <w:pPr>
        <w:rPr>
          <w:rStyle w:val="Strong"/>
          <w:b w:val="0"/>
          <w:bCs w:val="0"/>
        </w:rPr>
      </w:pPr>
      <w:r w:rsidRPr="0058571F">
        <w:rPr>
          <w:rStyle w:val="Strong"/>
        </w:rPr>
        <w:t>C</w:t>
      </w:r>
      <w:r w:rsidR="0039027E" w:rsidRPr="0058571F">
        <w:rPr>
          <w:rStyle w:val="Strong"/>
        </w:rPr>
        <w:t>ompatible with</w:t>
      </w:r>
      <w:r>
        <w:rPr>
          <w:rStyle w:val="Strong"/>
          <w:b w:val="0"/>
          <w:bCs w:val="0"/>
        </w:rPr>
        <w:t>:</w:t>
      </w:r>
      <w:r w:rsidR="0039027E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 xml:space="preserve">Spectera, Digital 6000, Digital 9000, </w:t>
      </w:r>
      <w:r w:rsidR="0039027E">
        <w:rPr>
          <w:rStyle w:val="Strong"/>
          <w:b w:val="0"/>
          <w:bCs w:val="0"/>
        </w:rPr>
        <w:t xml:space="preserve">EW-DX, </w:t>
      </w:r>
      <w:r>
        <w:rPr>
          <w:rStyle w:val="Strong"/>
          <w:b w:val="0"/>
          <w:bCs w:val="0"/>
        </w:rPr>
        <w:t>EW-D, EW-DP, 2000 series, evolution wireless G4 300 and 500 series</w:t>
      </w:r>
    </w:p>
    <w:p w14:paraId="447C9CC3" w14:textId="4D7849E2" w:rsidR="00ED6176" w:rsidRPr="00B16D78" w:rsidRDefault="00ED6176" w:rsidP="00734884">
      <w:pPr>
        <w:rPr>
          <w:rStyle w:val="Strong"/>
          <w:b w:val="0"/>
          <w:bCs w:val="0"/>
        </w:rPr>
      </w:pPr>
      <w:r w:rsidRPr="0058571F">
        <w:rPr>
          <w:rStyle w:val="Strong"/>
        </w:rPr>
        <w:t>Frequency response</w:t>
      </w:r>
      <w:r w:rsidRPr="00B16D78">
        <w:rPr>
          <w:rStyle w:val="Strong"/>
          <w:b w:val="0"/>
          <w:bCs w:val="0"/>
        </w:rPr>
        <w:t xml:space="preserve">: </w:t>
      </w:r>
      <w:r w:rsidR="0039027E">
        <w:rPr>
          <w:rStyle w:val="Strong"/>
          <w:b w:val="0"/>
          <w:bCs w:val="0"/>
        </w:rPr>
        <w:t>40 – 20,000 Hz (+/- 2 dB)</w:t>
      </w:r>
      <w:r w:rsidR="00E33165">
        <w:rPr>
          <w:rStyle w:val="Strong"/>
          <w:b w:val="0"/>
          <w:bCs w:val="0"/>
        </w:rPr>
        <w:t xml:space="preserve"> </w:t>
      </w:r>
    </w:p>
    <w:p w14:paraId="0E23A0FC" w14:textId="24CF96CC" w:rsidR="00C51A91" w:rsidRPr="00B16D78" w:rsidRDefault="00C51A91" w:rsidP="00734884">
      <w:pPr>
        <w:rPr>
          <w:rStyle w:val="Strong"/>
          <w:b w:val="0"/>
          <w:bCs w:val="0"/>
        </w:rPr>
      </w:pPr>
      <w:r w:rsidRPr="0058571F">
        <w:rPr>
          <w:rStyle w:val="Strong"/>
        </w:rPr>
        <w:t>Sensitivity</w:t>
      </w:r>
      <w:r w:rsidRPr="00B16D78">
        <w:rPr>
          <w:rStyle w:val="Strong"/>
          <w:b w:val="0"/>
          <w:bCs w:val="0"/>
        </w:rPr>
        <w:t>:</w:t>
      </w:r>
      <w:r w:rsidR="00E33165">
        <w:rPr>
          <w:rStyle w:val="Strong"/>
          <w:b w:val="0"/>
          <w:bCs w:val="0"/>
        </w:rPr>
        <w:t xml:space="preserve"> </w:t>
      </w:r>
      <w:r w:rsidR="0039027E">
        <w:rPr>
          <w:rStyle w:val="Strong"/>
          <w:b w:val="0"/>
          <w:bCs w:val="0"/>
        </w:rPr>
        <w:t xml:space="preserve">1.8 mV/Pa (-54.9 </w:t>
      </w:r>
      <w:proofErr w:type="spellStart"/>
      <w:r w:rsidR="0039027E">
        <w:rPr>
          <w:rStyle w:val="Strong"/>
          <w:b w:val="0"/>
          <w:bCs w:val="0"/>
        </w:rPr>
        <w:t>dBV</w:t>
      </w:r>
      <w:proofErr w:type="spellEnd"/>
      <w:r w:rsidR="0039027E">
        <w:rPr>
          <w:rStyle w:val="Strong"/>
          <w:b w:val="0"/>
          <w:bCs w:val="0"/>
        </w:rPr>
        <w:t>/Pa)</w:t>
      </w:r>
    </w:p>
    <w:p w14:paraId="2CC6F995" w14:textId="123C03D6" w:rsidR="00A01932" w:rsidRPr="00B16D78" w:rsidRDefault="00A01932" w:rsidP="00734884">
      <w:pPr>
        <w:rPr>
          <w:rStyle w:val="Strong"/>
          <w:b w:val="0"/>
          <w:bCs w:val="0"/>
        </w:rPr>
      </w:pPr>
      <w:r w:rsidRPr="0058571F">
        <w:rPr>
          <w:rStyle w:val="Strong"/>
        </w:rPr>
        <w:t>Max. SPL</w:t>
      </w:r>
      <w:r w:rsidRPr="00B16D78">
        <w:rPr>
          <w:rStyle w:val="Strong"/>
          <w:b w:val="0"/>
          <w:bCs w:val="0"/>
        </w:rPr>
        <w:t xml:space="preserve">: </w:t>
      </w:r>
      <w:r w:rsidR="0039027E">
        <w:rPr>
          <w:rStyle w:val="Strong"/>
          <w:b w:val="0"/>
          <w:bCs w:val="0"/>
        </w:rPr>
        <w:t>163 dB</w:t>
      </w:r>
    </w:p>
    <w:p w14:paraId="3B361655" w14:textId="047667DD" w:rsidR="00A01932" w:rsidRPr="00B16D78" w:rsidRDefault="00A01932" w:rsidP="00734884">
      <w:pPr>
        <w:rPr>
          <w:rStyle w:val="Strong"/>
          <w:b w:val="0"/>
          <w:bCs w:val="0"/>
        </w:rPr>
      </w:pPr>
      <w:r w:rsidRPr="0058571F">
        <w:rPr>
          <w:rStyle w:val="Strong"/>
        </w:rPr>
        <w:t>Weight</w:t>
      </w:r>
      <w:r w:rsidRPr="00B16D78">
        <w:rPr>
          <w:rStyle w:val="Strong"/>
          <w:b w:val="0"/>
          <w:bCs w:val="0"/>
        </w:rPr>
        <w:t xml:space="preserve">: </w:t>
      </w:r>
      <w:r w:rsidR="0039027E">
        <w:rPr>
          <w:rStyle w:val="Strong"/>
          <w:b w:val="0"/>
          <w:bCs w:val="0"/>
        </w:rPr>
        <w:t>119 g</w:t>
      </w:r>
    </w:p>
    <w:p w14:paraId="4DD9F219" w14:textId="48EF4357" w:rsidR="00A01932" w:rsidRPr="00B16D78" w:rsidRDefault="00A01932" w:rsidP="00734884">
      <w:pPr>
        <w:rPr>
          <w:rStyle w:val="Strong"/>
          <w:b w:val="0"/>
          <w:bCs w:val="0"/>
        </w:rPr>
      </w:pPr>
      <w:r w:rsidRPr="0058571F">
        <w:rPr>
          <w:rStyle w:val="Strong"/>
        </w:rPr>
        <w:t>Diameter</w:t>
      </w:r>
      <w:r w:rsidRPr="00B16D78">
        <w:rPr>
          <w:rStyle w:val="Strong"/>
          <w:b w:val="0"/>
          <w:bCs w:val="0"/>
        </w:rPr>
        <w:t xml:space="preserve">: </w:t>
      </w:r>
      <w:r w:rsidR="0039027E">
        <w:rPr>
          <w:rStyle w:val="Strong"/>
          <w:b w:val="0"/>
          <w:bCs w:val="0"/>
        </w:rPr>
        <w:t>51 mm</w:t>
      </w:r>
    </w:p>
    <w:p w14:paraId="591A7930" w14:textId="5865CB11" w:rsidR="00A2047F" w:rsidRPr="00B16D78" w:rsidRDefault="00E33165" w:rsidP="00734884">
      <w:pPr>
        <w:rPr>
          <w:rStyle w:val="Strong"/>
          <w:b w:val="0"/>
          <w:bCs w:val="0"/>
        </w:rPr>
      </w:pPr>
      <w:r w:rsidRPr="0058571F">
        <w:rPr>
          <w:rStyle w:val="Strong"/>
        </w:rPr>
        <w:t>Height</w:t>
      </w:r>
      <w:r w:rsidR="00A01932" w:rsidRPr="00B16D78">
        <w:rPr>
          <w:rStyle w:val="Strong"/>
          <w:b w:val="0"/>
          <w:bCs w:val="0"/>
        </w:rPr>
        <w:t xml:space="preserve">: </w:t>
      </w:r>
      <w:r w:rsidR="0039027E">
        <w:rPr>
          <w:rStyle w:val="Strong"/>
          <w:b w:val="0"/>
          <w:bCs w:val="0"/>
        </w:rPr>
        <w:t>72.5 mm</w:t>
      </w:r>
    </w:p>
    <w:p w14:paraId="795D69E9" w14:textId="77777777" w:rsidR="008C66CF" w:rsidRPr="00B16D78" w:rsidRDefault="008C66CF" w:rsidP="00734884">
      <w:pPr>
        <w:rPr>
          <w:rStyle w:val="Strong"/>
          <w:b w:val="0"/>
          <w:bCs w:val="0"/>
        </w:rPr>
      </w:pPr>
    </w:p>
    <w:p w14:paraId="1E01E183" w14:textId="2E541D74" w:rsidR="00C72BBA" w:rsidRPr="00B16D78" w:rsidRDefault="00C72BBA" w:rsidP="00734884">
      <w:r w:rsidRPr="00B16D78">
        <w:lastRenderedPageBreak/>
        <w:t xml:space="preserve">(Ends) </w:t>
      </w:r>
    </w:p>
    <w:p w14:paraId="614CFFB8" w14:textId="77777777" w:rsidR="00295A02" w:rsidRPr="00B16D78" w:rsidRDefault="00295A02" w:rsidP="00734884"/>
    <w:p w14:paraId="2423DB5E" w14:textId="77777777" w:rsidR="0032600D" w:rsidRPr="00B16D78" w:rsidRDefault="0032600D" w:rsidP="00734884">
      <w:pPr>
        <w:spacing w:line="240" w:lineRule="auto"/>
        <w:rPr>
          <w:b/>
          <w:bCs/>
        </w:rPr>
      </w:pPr>
      <w:bookmarkStart w:id="1" w:name="_Hlk515635723"/>
      <w:r w:rsidRPr="00B16D78">
        <w:rPr>
          <w:b/>
          <w:bCs/>
        </w:rPr>
        <w:t xml:space="preserve">About the Sennheiser brand </w:t>
      </w:r>
    </w:p>
    <w:p w14:paraId="0EA37506" w14:textId="0A17D743" w:rsidR="0032600D" w:rsidRPr="00B16D78" w:rsidRDefault="0032600D" w:rsidP="00734884">
      <w:pPr>
        <w:spacing w:line="240" w:lineRule="auto"/>
      </w:pPr>
      <w:r w:rsidRPr="00B16D78">
        <w:t xml:space="preserve">We live and breathe audio. We are driven by the passion to create audio solutions that make a difference. Building the future of audio and bringing remarkable sound experiences to our customers – this is what the Sennheiser brand has represented for </w:t>
      </w:r>
      <w:r w:rsidR="00E33165">
        <w:t>80</w:t>
      </w:r>
      <w:r w:rsidRPr="00B16D78">
        <w:t xml:space="preserve"> years. While professional audio solutions such as microphones, meeting solutions, streaming technologies and monitoring systems are part of the business of Sennheiser electronic SE &amp; Co. KG, the business with consumer devices such as headphones, soundbars and speech-enhanced hearables is operated by Sonova Holding AG under the license of Sennheiser.  </w:t>
      </w:r>
    </w:p>
    <w:p w14:paraId="2FCD32C9" w14:textId="77777777" w:rsidR="0032600D" w:rsidRPr="00B16D78" w:rsidRDefault="0032600D" w:rsidP="00734884">
      <w:pPr>
        <w:spacing w:line="240" w:lineRule="auto"/>
      </w:pPr>
    </w:p>
    <w:p w14:paraId="6E22070F" w14:textId="77777777" w:rsidR="0032600D" w:rsidRPr="00B16D7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13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Pr="00B16D78">
        <w:rPr>
          <w:color w:val="0095D5" w:themeColor="accent1"/>
          <w:szCs w:val="18"/>
        </w:rPr>
        <w:t xml:space="preserve"> </w:t>
      </w:r>
    </w:p>
    <w:p w14:paraId="2A75B393" w14:textId="77777777" w:rsidR="0032600D" w:rsidRPr="00B16D78" w:rsidRDefault="0032600D" w:rsidP="00734884">
      <w:pPr>
        <w:spacing w:line="240" w:lineRule="auto"/>
        <w:rPr>
          <w:color w:val="0095D5" w:themeColor="accent1"/>
          <w:szCs w:val="18"/>
        </w:rPr>
      </w:pPr>
      <w:hyperlink r:id="rId14" w:history="1">
        <w:r w:rsidRPr="00B16D78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bookmarkEnd w:id="1"/>
    <w:p w14:paraId="0076E240" w14:textId="77777777" w:rsidR="0032600D" w:rsidRPr="00B16D78" w:rsidRDefault="0032600D" w:rsidP="00734884">
      <w:pPr>
        <w:pStyle w:val="About"/>
      </w:pPr>
    </w:p>
    <w:p w14:paraId="6BD26E8A" w14:textId="77777777" w:rsidR="0032600D" w:rsidRPr="00B16D78" w:rsidRDefault="0032600D" w:rsidP="003F0B43">
      <w:pPr>
        <w:pStyle w:val="Abou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40"/>
        <w:gridCol w:w="2824"/>
      </w:tblGrid>
      <w:tr w:rsidR="003F0B43" w14:paraId="1C01E35C" w14:textId="77777777" w:rsidTr="00D01A88">
        <w:trPr>
          <w:trHeight w:val="719"/>
        </w:trPr>
        <w:tc>
          <w:tcPr>
            <w:tcW w:w="5040" w:type="dxa"/>
          </w:tcPr>
          <w:bookmarkEnd w:id="0"/>
          <w:p w14:paraId="0E297AB5" w14:textId="77777777" w:rsidR="003F0B43" w:rsidRPr="007D4B8A" w:rsidRDefault="003F0B43" w:rsidP="003F0B43">
            <w:pPr>
              <w:tabs>
                <w:tab w:val="left" w:pos="4111"/>
              </w:tabs>
              <w:spacing w:line="240" w:lineRule="auto"/>
              <w:rPr>
                <w:rFonts w:ascii="Sennheiser Office" w:eastAsia="Sennheiser Office" w:hAnsi="Sennheiser Office" w:cs="Sennheiser Office"/>
                <w:b/>
                <w:bCs/>
                <w:sz w:val="16"/>
                <w:szCs w:val="16"/>
              </w:rPr>
            </w:pPr>
            <w:r w:rsidRPr="007D4B8A">
              <w:rPr>
                <w:rFonts w:ascii="Sennheiser Office" w:eastAsia="Sennheiser Office" w:hAnsi="Sennheiser Office" w:cs="Sennheiser Office"/>
                <w:b/>
                <w:bCs/>
                <w:sz w:val="16"/>
                <w:szCs w:val="16"/>
              </w:rPr>
              <w:t>Local Press Contacts</w:t>
            </w:r>
          </w:p>
          <w:p w14:paraId="68552753" w14:textId="77777777" w:rsidR="003F0B43" w:rsidRPr="007D4B8A" w:rsidRDefault="003F0B43" w:rsidP="003F0B43">
            <w:pPr>
              <w:spacing w:line="240" w:lineRule="auto"/>
              <w:textAlignment w:val="baseline"/>
              <w:rPr>
                <w:rFonts w:ascii="Sennheiser Office" w:eastAsia="Times New Roman" w:hAnsi="Sennheiser Office" w:cs="Segoe UI"/>
                <w:color w:val="000000"/>
                <w:sz w:val="16"/>
                <w:szCs w:val="16"/>
              </w:rPr>
            </w:pPr>
            <w:r w:rsidRPr="007D4B8A">
              <w:rPr>
                <w:rFonts w:ascii="Sennheiser Office" w:eastAsia="Times New Roman" w:hAnsi="Sennheiser Office" w:cs="Segoe UI"/>
                <w:color w:val="000000"/>
                <w:sz w:val="16"/>
                <w:szCs w:val="16"/>
              </w:rPr>
              <w:t>Daniella Kohan</w:t>
            </w:r>
          </w:p>
          <w:p w14:paraId="25D2967C" w14:textId="77777777" w:rsidR="003F0B43" w:rsidRPr="007D4B8A" w:rsidRDefault="003F0B43" w:rsidP="003F0B43">
            <w:pPr>
              <w:tabs>
                <w:tab w:val="left" w:pos="4111"/>
              </w:tabs>
              <w:spacing w:line="240" w:lineRule="auto"/>
              <w:rPr>
                <w:rFonts w:ascii="Sennheiser Office" w:eastAsia="Sennheiser Office" w:hAnsi="Sennheiser Office" w:cs="Sennheiser Office"/>
                <w:color w:val="0095D5"/>
                <w:sz w:val="16"/>
                <w:szCs w:val="16"/>
                <w:u w:val="single" w:color="0095D5"/>
                <w:lang w:eastAsia="en-GB"/>
              </w:rPr>
            </w:pPr>
            <w:hyperlink r:id="rId15">
              <w:r w:rsidRPr="007D4B8A">
                <w:rPr>
                  <w:rFonts w:ascii="Sennheiser Office" w:eastAsia="Sennheiser Office" w:hAnsi="Sennheiser Office" w:cs="Sennheiser Office"/>
                  <w:color w:val="0095D5"/>
                  <w:sz w:val="16"/>
                  <w:szCs w:val="16"/>
                  <w:u w:val="single" w:color="0095D5"/>
                  <w:lang w:eastAsia="en-GB"/>
                </w:rPr>
                <w:t>daniella.kohan@sennheiser.com</w:t>
              </w:r>
            </w:hyperlink>
            <w:r w:rsidRPr="007D4B8A">
              <w:rPr>
                <w:rFonts w:ascii="Sennheiser Office" w:hAnsi="Sennheiser Office"/>
                <w:sz w:val="16"/>
                <w:szCs w:val="16"/>
                <w:u w:val="single"/>
              </w:rPr>
              <w:t xml:space="preserve"> </w:t>
            </w:r>
          </w:p>
          <w:p w14:paraId="1AE3EC24" w14:textId="77777777" w:rsidR="003F0B43" w:rsidRPr="007D4B8A" w:rsidRDefault="003F0B43" w:rsidP="003F0B43">
            <w:pPr>
              <w:pStyle w:val="Contact"/>
              <w:spacing w:line="240" w:lineRule="auto"/>
              <w:rPr>
                <w:rFonts w:eastAsia="Times New Roman" w:cs="Segoe UI"/>
                <w:sz w:val="16"/>
                <w:szCs w:val="16"/>
              </w:rPr>
            </w:pPr>
            <w:r w:rsidRPr="007D4B8A">
              <w:rPr>
                <w:rFonts w:eastAsia="Times New Roman" w:cs="Segoe UI"/>
                <w:sz w:val="16"/>
                <w:szCs w:val="16"/>
              </w:rPr>
              <w:t>+1 (860) 227-2235</w:t>
            </w:r>
          </w:p>
          <w:p w14:paraId="34E6D36E" w14:textId="77777777" w:rsidR="003F0B43" w:rsidRDefault="003F0B43" w:rsidP="003F0B43">
            <w:pPr>
              <w:pStyle w:val="Contact"/>
              <w:spacing w:line="240" w:lineRule="auto"/>
              <w:rPr>
                <w:rFonts w:eastAsia="Times New Roman" w:cs="Segoe UI"/>
                <w:sz w:val="16"/>
                <w:szCs w:val="16"/>
              </w:rPr>
            </w:pPr>
          </w:p>
          <w:p w14:paraId="1649FF33" w14:textId="77777777" w:rsidR="003F0B43" w:rsidRPr="007D4B8A" w:rsidRDefault="003F0B43" w:rsidP="003F0B43">
            <w:pPr>
              <w:tabs>
                <w:tab w:val="left" w:pos="4111"/>
              </w:tabs>
              <w:spacing w:line="240" w:lineRule="auto"/>
              <w:rPr>
                <w:rFonts w:ascii="Sennheiser Office" w:eastAsia="Sennheiser Office" w:hAnsi="Sennheiser Office" w:cs="Sennheiser Office"/>
                <w:sz w:val="16"/>
                <w:szCs w:val="16"/>
              </w:rPr>
            </w:pPr>
            <w:r w:rsidRPr="007D4B8A">
              <w:rPr>
                <w:rFonts w:ascii="Sennheiser Office" w:eastAsia="Sennheiser Office" w:hAnsi="Sennheiser Office" w:cs="Sennheiser Office"/>
                <w:sz w:val="16"/>
                <w:szCs w:val="16"/>
              </w:rPr>
              <w:t>InGear</w:t>
            </w:r>
          </w:p>
          <w:p w14:paraId="2FD01202" w14:textId="51126A17" w:rsidR="003F0B43" w:rsidRPr="007D4B8A" w:rsidRDefault="003F0B43" w:rsidP="003F0B43">
            <w:pPr>
              <w:tabs>
                <w:tab w:val="left" w:pos="4111"/>
              </w:tabs>
              <w:spacing w:line="240" w:lineRule="auto"/>
              <w:rPr>
                <w:rFonts w:ascii="Sennheiser Office" w:eastAsia="Sennheiser Office" w:hAnsi="Sennheiser Office" w:cs="Sennheiser Office"/>
                <w:sz w:val="16"/>
                <w:szCs w:val="16"/>
              </w:rPr>
            </w:pPr>
            <w:r>
              <w:rPr>
                <w:rFonts w:ascii="Sennheiser Office" w:eastAsia="Sennheiser Office" w:hAnsi="Sennheiser Office" w:cs="Sennheiser Office"/>
                <w:sz w:val="16"/>
                <w:szCs w:val="16"/>
              </w:rPr>
              <w:t>Chloe Hildeman</w:t>
            </w:r>
          </w:p>
          <w:p w14:paraId="5C4F9F55" w14:textId="22825F91" w:rsidR="003F0B43" w:rsidRPr="003F0B43" w:rsidRDefault="003F0B43" w:rsidP="003F0B43">
            <w:pPr>
              <w:tabs>
                <w:tab w:val="left" w:pos="4111"/>
              </w:tabs>
              <w:spacing w:line="240" w:lineRule="auto"/>
              <w:rPr>
                <w:rFonts w:ascii="Sennheiser Office" w:eastAsia="Sennheiser Office" w:hAnsi="Sennheiser Office" w:cs="Sennheiser Office"/>
                <w:color w:val="0095D5" w:themeColor="accent1"/>
                <w:sz w:val="15"/>
                <w:szCs w:val="15"/>
              </w:rPr>
            </w:pPr>
            <w:hyperlink r:id="rId16" w:history="1">
              <w:r w:rsidRPr="003F0B43">
                <w:rPr>
                  <w:rStyle w:val="Hyperlink"/>
                  <w:rFonts w:ascii="Sennheiser Office" w:eastAsia="Sennheiser Office" w:hAnsi="Sennheiser Office" w:cs="Sennheiser Office"/>
                  <w:color w:val="0095D5" w:themeColor="accent1"/>
                  <w:sz w:val="15"/>
                  <w:szCs w:val="15"/>
                </w:rPr>
                <w:t>c</w:t>
              </w:r>
              <w:r w:rsidRPr="003F0B43">
                <w:rPr>
                  <w:rStyle w:val="Hyperlink"/>
                  <w:color w:val="0095D5" w:themeColor="accent1"/>
                  <w:sz w:val="16"/>
                  <w:szCs w:val="21"/>
                </w:rPr>
                <w:t>hloe@ingearpr.com</w:t>
              </w:r>
            </w:hyperlink>
          </w:p>
          <w:p w14:paraId="75A05A17" w14:textId="3307DBD5" w:rsidR="003F0B43" w:rsidRDefault="003F0B43" w:rsidP="003F0B43">
            <w:pPr>
              <w:pStyle w:val="Contact"/>
              <w:spacing w:line="240" w:lineRule="auto"/>
              <w:rPr>
                <w:rFonts w:eastAsia="Times New Roman" w:cs="Segoe UI"/>
                <w:sz w:val="16"/>
                <w:szCs w:val="16"/>
              </w:rPr>
            </w:pPr>
            <w:r>
              <w:rPr>
                <w:rFonts w:eastAsia="Times New Roman" w:cs="Segoe UI"/>
                <w:sz w:val="16"/>
                <w:szCs w:val="16"/>
              </w:rPr>
              <w:t>+1 425-466-2264</w:t>
            </w:r>
          </w:p>
        </w:tc>
        <w:tc>
          <w:tcPr>
            <w:tcW w:w="2824" w:type="dxa"/>
          </w:tcPr>
          <w:p w14:paraId="23AD18DF" w14:textId="77777777" w:rsidR="003F0B43" w:rsidRPr="007D4B8A" w:rsidRDefault="003F0B43" w:rsidP="003F0B43">
            <w:pPr>
              <w:tabs>
                <w:tab w:val="left" w:pos="4111"/>
              </w:tabs>
              <w:spacing w:line="240" w:lineRule="auto"/>
              <w:rPr>
                <w:rFonts w:ascii="Sennheiser Office" w:eastAsia="Sennheiser Office" w:hAnsi="Sennheiser Office" w:cs="Sennheiser Office"/>
                <w:b/>
                <w:bCs/>
                <w:sz w:val="16"/>
                <w:szCs w:val="16"/>
              </w:rPr>
            </w:pPr>
            <w:r w:rsidRPr="007D4B8A">
              <w:rPr>
                <w:rFonts w:ascii="Sennheiser Office" w:eastAsia="Sennheiser Office" w:hAnsi="Sennheiser Office" w:cs="Sennheiser Office"/>
                <w:b/>
                <w:bCs/>
                <w:sz w:val="16"/>
                <w:szCs w:val="16"/>
              </w:rPr>
              <w:t>Global Press Contact</w:t>
            </w:r>
          </w:p>
          <w:p w14:paraId="429FE7DF" w14:textId="77777777" w:rsidR="003F0B43" w:rsidRPr="007D4B8A" w:rsidRDefault="003F0B43" w:rsidP="003F0B43">
            <w:pPr>
              <w:spacing w:line="240" w:lineRule="auto"/>
              <w:textAlignment w:val="baseline"/>
              <w:rPr>
                <w:rFonts w:ascii="Sennheiser Office" w:eastAsia="Times New Roman" w:hAnsi="Sennheiser Office" w:cs="Segoe UI"/>
                <w:color w:val="000000"/>
                <w:sz w:val="16"/>
                <w:szCs w:val="16"/>
              </w:rPr>
            </w:pPr>
            <w:r w:rsidRPr="007D4B8A">
              <w:rPr>
                <w:rFonts w:ascii="Sennheiser Office" w:eastAsia="Times New Roman" w:hAnsi="Sennheiser Office" w:cs="Segoe UI"/>
                <w:color w:val="000000"/>
                <w:sz w:val="16"/>
                <w:szCs w:val="16"/>
              </w:rPr>
              <w:t>Stephanie Schmidt</w:t>
            </w:r>
          </w:p>
          <w:p w14:paraId="0B8F2D15" w14:textId="77777777" w:rsidR="003F0B43" w:rsidRPr="007D4B8A" w:rsidRDefault="003F0B43" w:rsidP="003F0B43">
            <w:pPr>
              <w:tabs>
                <w:tab w:val="left" w:pos="4111"/>
              </w:tabs>
              <w:spacing w:line="240" w:lineRule="auto"/>
              <w:rPr>
                <w:rFonts w:ascii="Sennheiser Office" w:eastAsia="Sennheiser Office" w:hAnsi="Sennheiser Office" w:cs="Sennheiser Office"/>
                <w:color w:val="0095D5" w:themeColor="accent1"/>
                <w:sz w:val="16"/>
                <w:szCs w:val="16"/>
                <w:u w:color="0095D5"/>
                <w:lang w:eastAsia="en-GB"/>
              </w:rPr>
            </w:pPr>
            <w:hyperlink r:id="rId17" w:history="1">
              <w:r w:rsidRPr="007D4B8A">
                <w:rPr>
                  <w:rStyle w:val="Hyperlink"/>
                  <w:rFonts w:ascii="Sennheiser Office" w:eastAsia="Sennheiser Office" w:hAnsi="Sennheiser Office" w:cs="Sennheiser Office"/>
                  <w:color w:val="0095D5" w:themeColor="accent1"/>
                  <w:sz w:val="16"/>
                  <w:szCs w:val="16"/>
                  <w:lang w:eastAsia="en-GB"/>
                </w:rPr>
                <w:t>stephanie.schmidt@sennheiser.com</w:t>
              </w:r>
            </w:hyperlink>
          </w:p>
          <w:p w14:paraId="0EC134A8" w14:textId="77777777" w:rsidR="003F0B43" w:rsidRDefault="003F0B43" w:rsidP="003F0B43">
            <w:pPr>
              <w:pStyle w:val="Contact"/>
              <w:spacing w:line="240" w:lineRule="auto"/>
              <w:rPr>
                <w:rFonts w:eastAsia="Times New Roman" w:cs="Segoe UI"/>
                <w:sz w:val="16"/>
                <w:szCs w:val="16"/>
              </w:rPr>
            </w:pPr>
            <w:r w:rsidRPr="007D4B8A">
              <w:rPr>
                <w:rFonts w:eastAsia="Times New Roman" w:cs="Segoe UI"/>
                <w:sz w:val="16"/>
                <w:szCs w:val="16"/>
              </w:rPr>
              <w:t>+49 51306001275</w:t>
            </w:r>
          </w:p>
          <w:p w14:paraId="250DC316" w14:textId="77777777" w:rsidR="003F0B43" w:rsidRDefault="003F0B43" w:rsidP="003F0B43">
            <w:pPr>
              <w:pStyle w:val="Contact"/>
              <w:spacing w:line="240" w:lineRule="auto"/>
              <w:rPr>
                <w:rFonts w:eastAsia="Times New Roman" w:cs="Segoe UI"/>
                <w:sz w:val="16"/>
                <w:szCs w:val="16"/>
              </w:rPr>
            </w:pPr>
          </w:p>
        </w:tc>
      </w:tr>
    </w:tbl>
    <w:p w14:paraId="5C01AEFA" w14:textId="492D2CF8" w:rsidR="00DE3085" w:rsidRPr="00B16D78" w:rsidRDefault="00DE3085" w:rsidP="00734884"/>
    <w:sectPr w:rsidR="00DE3085" w:rsidRPr="00B16D78" w:rsidSect="00723055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BD602" w14:textId="77777777" w:rsidR="00C36C90" w:rsidRPr="00B16D78" w:rsidRDefault="00C36C90" w:rsidP="00CA1EB9">
      <w:pPr>
        <w:spacing w:line="240" w:lineRule="auto"/>
      </w:pPr>
      <w:r w:rsidRPr="00B16D78">
        <w:separator/>
      </w:r>
    </w:p>
  </w:endnote>
  <w:endnote w:type="continuationSeparator" w:id="0">
    <w:p w14:paraId="484EF58F" w14:textId="77777777" w:rsidR="00C36C90" w:rsidRPr="00B16D78" w:rsidRDefault="00C36C90" w:rsidP="00CA1EB9">
      <w:pPr>
        <w:spacing w:line="240" w:lineRule="auto"/>
      </w:pPr>
      <w:r w:rsidRPr="00B16D78">
        <w:continuationSeparator/>
      </w:r>
    </w:p>
  </w:endnote>
  <w:endnote w:type="continuationNotice" w:id="1">
    <w:p w14:paraId="66C3992D" w14:textId="77777777" w:rsidR="00C36C90" w:rsidRPr="00B16D78" w:rsidRDefault="00C36C9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9B93EE2-3892-B047-B834-CDA0CE37FA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7492A3-DAEC-2445-83ED-510E36044187}"/>
    <w:embedBold r:id="rId3" w:fontKey="{05CD6A28-B700-484A-A7CC-5C247025C63B}"/>
    <w:embedItalic r:id="rId4" w:fontKey="{D50CF0C2-7221-8D4E-9AB9-09BD9B9A7C69}"/>
    <w:embedBoldItalic r:id="rId5" w:fontKey="{9EA1DAD9-2E4C-2743-A367-606D7B7D2A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1E3AC57-AFD7-F94F-9A9D-550C66E69DB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1781A50-408D-3342-84DC-C060E7C9BA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3DCE904-B024-FA44-A400-79A8E944013E}"/>
  </w:font>
  <w:font w:name="Sennheiser Office">
    <w:altName w:val="Calibri"/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9" w:fontKey="{7308C4E6-5971-F848-8A64-68C5CA3691E7}"/>
    <w:embedBold r:id="rId10" w:fontKey="{08404E34-B377-0441-ACA4-52E629FC8400}"/>
    <w:embedItalic r:id="rId11" w:fontKey="{0E7AE2FC-D999-4940-B8E6-B2FBCE247614}"/>
    <w:embedBoldItalic r:id="rId12" w:fontKey="{04C4B4F6-D52A-DD4C-B90D-74329E4DB0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F8A4B428-D524-BD48-8356-2424AC6BACB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7851353-67B1-C746-9A98-DD5A0B3E94D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Pr="00B16D78" w:rsidRDefault="00324808" w:rsidP="009031C7">
    <w:pPr>
      <w:pStyle w:val="Footer"/>
      <w:tabs>
        <w:tab w:val="left" w:pos="3068"/>
      </w:tabs>
    </w:pPr>
    <w:r w:rsidRPr="00B16D78"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4BBBB" w14:textId="77777777" w:rsidR="00C36C90" w:rsidRPr="00B16D78" w:rsidRDefault="00C36C90" w:rsidP="00CA1EB9">
      <w:pPr>
        <w:spacing w:line="240" w:lineRule="auto"/>
      </w:pPr>
      <w:r w:rsidRPr="00B16D78">
        <w:separator/>
      </w:r>
    </w:p>
  </w:footnote>
  <w:footnote w:type="continuationSeparator" w:id="0">
    <w:p w14:paraId="5B665EFB" w14:textId="77777777" w:rsidR="00C36C90" w:rsidRPr="00B16D78" w:rsidRDefault="00C36C90" w:rsidP="00CA1EB9">
      <w:pPr>
        <w:spacing w:line="240" w:lineRule="auto"/>
      </w:pPr>
      <w:r w:rsidRPr="00B16D78">
        <w:continuationSeparator/>
      </w:r>
    </w:p>
  </w:footnote>
  <w:footnote w:type="continuationNotice" w:id="1">
    <w:p w14:paraId="755C639F" w14:textId="77777777" w:rsidR="00C36C90" w:rsidRPr="00B16D78" w:rsidRDefault="00C36C9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B16D78" w:rsidRDefault="00324808" w:rsidP="008E5D5C">
    <w:pPr>
      <w:pStyle w:val="Header"/>
      <w:rPr>
        <w:color w:val="0095D5" w:themeColor="accent1"/>
      </w:rPr>
    </w:pPr>
    <w:r w:rsidRPr="00B16D78">
      <w:rPr>
        <w:color w:val="0095D5" w:themeColor="accent1"/>
      </w:rPr>
      <w:t>Press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 w:rsidRPr="00B16D78">
      <w:rPr>
        <w:color w:val="0095D5" w:themeColor="accent1"/>
      </w:rPr>
      <w:t xml:space="preserve"> RELEASE</w:t>
    </w:r>
  </w:p>
  <w:p w14:paraId="4C6F07FC" w14:textId="77777777" w:rsidR="00324808" w:rsidRPr="00B16D78" w:rsidRDefault="00324808" w:rsidP="008E5D5C">
    <w:pPr>
      <w:pStyle w:val="Header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2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B16D78" w:rsidRDefault="00324808" w:rsidP="008E5D5C">
    <w:pPr>
      <w:pStyle w:val="Header"/>
      <w:rPr>
        <w:color w:val="0095D5" w:themeColor="accent1"/>
      </w:rPr>
    </w:pPr>
    <w:r w:rsidRPr="00B16D78">
      <w:rPr>
        <w:color w:val="0095D5" w:themeColor="accent1"/>
      </w:rPr>
      <w:t>Press</w:t>
    </w:r>
    <w:r w:rsidR="00DA5C2B" w:rsidRPr="00B16D78">
      <w:rPr>
        <w:color w:val="0095D5" w:themeColor="accent1"/>
      </w:rPr>
      <w:t xml:space="preserve"> RELEASE</w:t>
    </w:r>
    <w:r w:rsidRPr="00B16D78">
      <w:rPr>
        <w:noProof/>
        <w:color w:val="0095D5" w:themeColor="accent1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B16D78" w:rsidRDefault="00324808" w:rsidP="008E5D5C">
    <w:pPr>
      <w:pStyle w:val="Header"/>
    </w:pPr>
    <w:r w:rsidRPr="00B16D78">
      <w:fldChar w:fldCharType="begin"/>
    </w:r>
    <w:r w:rsidRPr="00B16D78">
      <w:instrText xml:space="preserve"> PAGE  \* Arabic  \* MERGEFORMAT </w:instrText>
    </w:r>
    <w:r w:rsidRPr="00B16D78">
      <w:fldChar w:fldCharType="separate"/>
    </w:r>
    <w:r w:rsidRPr="00B16D78">
      <w:t>1</w:t>
    </w:r>
    <w:r w:rsidRPr="00B16D78">
      <w:fldChar w:fldCharType="end"/>
    </w:r>
    <w:r w:rsidRPr="00B16D78">
      <w:t>/</w:t>
    </w:r>
    <w:fldSimple w:instr="NUMPAGES  \* Arabic  \* MERGEFORMAT">
      <w:r w:rsidRPr="00B16D78"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AFA3E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832E5"/>
    <w:multiLevelType w:val="hybridMultilevel"/>
    <w:tmpl w:val="38E6495E"/>
    <w:lvl w:ilvl="0" w:tplc="288E4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67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BA7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A5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3400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2C64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1A6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27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09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7"/>
  </w:num>
  <w:num w:numId="2" w16cid:durableId="1646861246">
    <w:abstractNumId w:val="3"/>
  </w:num>
  <w:num w:numId="3" w16cid:durableId="2046832177">
    <w:abstractNumId w:val="26"/>
  </w:num>
  <w:num w:numId="4" w16cid:durableId="215436697">
    <w:abstractNumId w:val="5"/>
  </w:num>
  <w:num w:numId="5" w16cid:durableId="1942447107">
    <w:abstractNumId w:val="22"/>
  </w:num>
  <w:num w:numId="6" w16cid:durableId="320039632">
    <w:abstractNumId w:val="11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17"/>
  </w:num>
  <w:num w:numId="10" w16cid:durableId="1950772919">
    <w:abstractNumId w:val="1"/>
  </w:num>
  <w:num w:numId="11" w16cid:durableId="388189607">
    <w:abstractNumId w:val="9"/>
  </w:num>
  <w:num w:numId="12" w16cid:durableId="1435444913">
    <w:abstractNumId w:val="18"/>
  </w:num>
  <w:num w:numId="13" w16cid:durableId="522667553">
    <w:abstractNumId w:val="25"/>
  </w:num>
  <w:num w:numId="14" w16cid:durableId="440077406">
    <w:abstractNumId w:val="4"/>
  </w:num>
  <w:num w:numId="15" w16cid:durableId="1511288957">
    <w:abstractNumId w:val="19"/>
  </w:num>
  <w:num w:numId="16" w16cid:durableId="1942881212">
    <w:abstractNumId w:val="13"/>
  </w:num>
  <w:num w:numId="17" w16cid:durableId="1225988470">
    <w:abstractNumId w:val="12"/>
  </w:num>
  <w:num w:numId="18" w16cid:durableId="429207705">
    <w:abstractNumId w:val="10"/>
  </w:num>
  <w:num w:numId="19" w16cid:durableId="331567409">
    <w:abstractNumId w:val="15"/>
  </w:num>
  <w:num w:numId="20" w16cid:durableId="1264610990">
    <w:abstractNumId w:val="16"/>
  </w:num>
  <w:num w:numId="21" w16cid:durableId="1074621090">
    <w:abstractNumId w:val="21"/>
  </w:num>
  <w:num w:numId="22" w16cid:durableId="291522044">
    <w:abstractNumId w:val="24"/>
  </w:num>
  <w:num w:numId="23" w16cid:durableId="61409421">
    <w:abstractNumId w:val="23"/>
  </w:num>
  <w:num w:numId="24" w16cid:durableId="1346205319">
    <w:abstractNumId w:val="8"/>
  </w:num>
  <w:num w:numId="25" w16cid:durableId="2119331737">
    <w:abstractNumId w:val="20"/>
  </w:num>
  <w:num w:numId="26" w16cid:durableId="1613707620">
    <w:abstractNumId w:val="14"/>
  </w:num>
  <w:num w:numId="27" w16cid:durableId="232279186">
    <w:abstractNumId w:val="0"/>
  </w:num>
  <w:num w:numId="28" w16cid:durableId="17560557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35F6"/>
    <w:rsid w:val="000243F8"/>
    <w:rsid w:val="00027CAE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2526"/>
    <w:rsid w:val="000845EB"/>
    <w:rsid w:val="000850F9"/>
    <w:rsid w:val="00086BC7"/>
    <w:rsid w:val="00090449"/>
    <w:rsid w:val="00090721"/>
    <w:rsid w:val="00092366"/>
    <w:rsid w:val="00092717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D07C3"/>
    <w:rsid w:val="000D0A19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8F1"/>
    <w:rsid w:val="00117457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1997"/>
    <w:rsid w:val="00152FA9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710D"/>
    <w:rsid w:val="001772AE"/>
    <w:rsid w:val="00177338"/>
    <w:rsid w:val="00180A88"/>
    <w:rsid w:val="0018271D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655"/>
    <w:rsid w:val="001C7E14"/>
    <w:rsid w:val="001D09BE"/>
    <w:rsid w:val="001D4364"/>
    <w:rsid w:val="001D4E25"/>
    <w:rsid w:val="001D6D45"/>
    <w:rsid w:val="001E0C8F"/>
    <w:rsid w:val="001E2F7C"/>
    <w:rsid w:val="001E766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58EF"/>
    <w:rsid w:val="00286F89"/>
    <w:rsid w:val="002878FD"/>
    <w:rsid w:val="002917A2"/>
    <w:rsid w:val="00293F92"/>
    <w:rsid w:val="00294206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495C"/>
    <w:rsid w:val="002D6BD2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73FF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027E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A7F02"/>
    <w:rsid w:val="003B085A"/>
    <w:rsid w:val="003B2F6C"/>
    <w:rsid w:val="003B6F65"/>
    <w:rsid w:val="003C29A2"/>
    <w:rsid w:val="003C4DFB"/>
    <w:rsid w:val="003C59A5"/>
    <w:rsid w:val="003C5BCC"/>
    <w:rsid w:val="003C699E"/>
    <w:rsid w:val="003D06A1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0B43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31785"/>
    <w:rsid w:val="004332C4"/>
    <w:rsid w:val="004336A3"/>
    <w:rsid w:val="0043430D"/>
    <w:rsid w:val="004360BC"/>
    <w:rsid w:val="004376A6"/>
    <w:rsid w:val="004403C9"/>
    <w:rsid w:val="00440B55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84CA7"/>
    <w:rsid w:val="004850F3"/>
    <w:rsid w:val="004852FA"/>
    <w:rsid w:val="00486075"/>
    <w:rsid w:val="00486C86"/>
    <w:rsid w:val="00490C42"/>
    <w:rsid w:val="004A0A5B"/>
    <w:rsid w:val="004A0F3A"/>
    <w:rsid w:val="004A374C"/>
    <w:rsid w:val="004A40F5"/>
    <w:rsid w:val="004A7854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1199"/>
    <w:rsid w:val="004D1EC7"/>
    <w:rsid w:val="004D2326"/>
    <w:rsid w:val="004D5594"/>
    <w:rsid w:val="004D68D5"/>
    <w:rsid w:val="004D7FC7"/>
    <w:rsid w:val="004E07F4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5A12"/>
    <w:rsid w:val="00546CED"/>
    <w:rsid w:val="00547090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71F"/>
    <w:rsid w:val="00585911"/>
    <w:rsid w:val="00587BEB"/>
    <w:rsid w:val="005902FB"/>
    <w:rsid w:val="00591BF4"/>
    <w:rsid w:val="005969BF"/>
    <w:rsid w:val="005979C1"/>
    <w:rsid w:val="005A009C"/>
    <w:rsid w:val="005A0B2C"/>
    <w:rsid w:val="005A1341"/>
    <w:rsid w:val="005A29D1"/>
    <w:rsid w:val="005A3459"/>
    <w:rsid w:val="005B0260"/>
    <w:rsid w:val="005B0DE7"/>
    <w:rsid w:val="005B18BE"/>
    <w:rsid w:val="005B510A"/>
    <w:rsid w:val="005C1F67"/>
    <w:rsid w:val="005C2339"/>
    <w:rsid w:val="005C2B93"/>
    <w:rsid w:val="005C3127"/>
    <w:rsid w:val="005C346B"/>
    <w:rsid w:val="005C40E7"/>
    <w:rsid w:val="005C5F30"/>
    <w:rsid w:val="005C61ED"/>
    <w:rsid w:val="005C628C"/>
    <w:rsid w:val="005C698C"/>
    <w:rsid w:val="005C6E3D"/>
    <w:rsid w:val="005C7CCC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7059"/>
    <w:rsid w:val="005F01C0"/>
    <w:rsid w:val="005F2A2F"/>
    <w:rsid w:val="005F375F"/>
    <w:rsid w:val="005F4346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26C2"/>
    <w:rsid w:val="0062293A"/>
    <w:rsid w:val="0062348A"/>
    <w:rsid w:val="0062599D"/>
    <w:rsid w:val="00626469"/>
    <w:rsid w:val="00627B1F"/>
    <w:rsid w:val="00631B22"/>
    <w:rsid w:val="00633157"/>
    <w:rsid w:val="00633568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108C"/>
    <w:rsid w:val="00651772"/>
    <w:rsid w:val="006519BC"/>
    <w:rsid w:val="00654348"/>
    <w:rsid w:val="006626CC"/>
    <w:rsid w:val="00662BB7"/>
    <w:rsid w:val="00663812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37F8"/>
    <w:rsid w:val="006E58DB"/>
    <w:rsid w:val="006E6108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276D9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404"/>
    <w:rsid w:val="00770A3F"/>
    <w:rsid w:val="00770EAF"/>
    <w:rsid w:val="0077128D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5695"/>
    <w:rsid w:val="00786EA4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797"/>
    <w:rsid w:val="007A5DEA"/>
    <w:rsid w:val="007A5F92"/>
    <w:rsid w:val="007A642B"/>
    <w:rsid w:val="007B0147"/>
    <w:rsid w:val="007B1E1A"/>
    <w:rsid w:val="007B3C94"/>
    <w:rsid w:val="007B4E6C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2591"/>
    <w:rsid w:val="00823C71"/>
    <w:rsid w:val="008246A3"/>
    <w:rsid w:val="0082648A"/>
    <w:rsid w:val="00826B6A"/>
    <w:rsid w:val="00826BC7"/>
    <w:rsid w:val="008309B5"/>
    <w:rsid w:val="008314C9"/>
    <w:rsid w:val="00831FC2"/>
    <w:rsid w:val="0083215E"/>
    <w:rsid w:val="008342DC"/>
    <w:rsid w:val="00834966"/>
    <w:rsid w:val="00835C42"/>
    <w:rsid w:val="00835C5B"/>
    <w:rsid w:val="00842874"/>
    <w:rsid w:val="00842A37"/>
    <w:rsid w:val="00842A7D"/>
    <w:rsid w:val="008432E3"/>
    <w:rsid w:val="00850503"/>
    <w:rsid w:val="008514C4"/>
    <w:rsid w:val="008521C4"/>
    <w:rsid w:val="0085476F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A15"/>
    <w:rsid w:val="00872518"/>
    <w:rsid w:val="00872FC5"/>
    <w:rsid w:val="00873628"/>
    <w:rsid w:val="00874214"/>
    <w:rsid w:val="0087566E"/>
    <w:rsid w:val="0087681E"/>
    <w:rsid w:val="0087735B"/>
    <w:rsid w:val="00880465"/>
    <w:rsid w:val="00880B94"/>
    <w:rsid w:val="00880BFE"/>
    <w:rsid w:val="00881089"/>
    <w:rsid w:val="0088387D"/>
    <w:rsid w:val="00883DAB"/>
    <w:rsid w:val="008863A9"/>
    <w:rsid w:val="00886E20"/>
    <w:rsid w:val="008902D5"/>
    <w:rsid w:val="00892E5C"/>
    <w:rsid w:val="00892E5F"/>
    <w:rsid w:val="008936EE"/>
    <w:rsid w:val="00893768"/>
    <w:rsid w:val="008948CE"/>
    <w:rsid w:val="0089554C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66CF"/>
    <w:rsid w:val="008C672C"/>
    <w:rsid w:val="008D2A16"/>
    <w:rsid w:val="008D3436"/>
    <w:rsid w:val="008D372F"/>
    <w:rsid w:val="008D475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726E"/>
    <w:rsid w:val="0090773D"/>
    <w:rsid w:val="00910046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446"/>
    <w:rsid w:val="0097052A"/>
    <w:rsid w:val="0097112C"/>
    <w:rsid w:val="00975170"/>
    <w:rsid w:val="0097538C"/>
    <w:rsid w:val="00977493"/>
    <w:rsid w:val="00980AE4"/>
    <w:rsid w:val="0098150B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767A"/>
    <w:rsid w:val="009A7A23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F136E"/>
    <w:rsid w:val="009F3673"/>
    <w:rsid w:val="009F46BC"/>
    <w:rsid w:val="009F57AF"/>
    <w:rsid w:val="009F5DCE"/>
    <w:rsid w:val="009F7EAC"/>
    <w:rsid w:val="00A0040B"/>
    <w:rsid w:val="00A01336"/>
    <w:rsid w:val="00A01932"/>
    <w:rsid w:val="00A01F7B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6180"/>
    <w:rsid w:val="00A26B3B"/>
    <w:rsid w:val="00A3245C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6D78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1C81"/>
    <w:rsid w:val="00B33C82"/>
    <w:rsid w:val="00B3544D"/>
    <w:rsid w:val="00B3748D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58A8"/>
    <w:rsid w:val="00B66775"/>
    <w:rsid w:val="00B701F7"/>
    <w:rsid w:val="00B74CE0"/>
    <w:rsid w:val="00B75F35"/>
    <w:rsid w:val="00B76701"/>
    <w:rsid w:val="00B76B99"/>
    <w:rsid w:val="00B77E8D"/>
    <w:rsid w:val="00B808A1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520E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36C90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3F8"/>
    <w:rsid w:val="00C9649E"/>
    <w:rsid w:val="00C969AF"/>
    <w:rsid w:val="00C97987"/>
    <w:rsid w:val="00C97BC4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D44"/>
    <w:rsid w:val="00D72D96"/>
    <w:rsid w:val="00D73612"/>
    <w:rsid w:val="00D806B8"/>
    <w:rsid w:val="00D80A6A"/>
    <w:rsid w:val="00D80B51"/>
    <w:rsid w:val="00D82D5F"/>
    <w:rsid w:val="00D8315B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B4CA1"/>
    <w:rsid w:val="00DB569D"/>
    <w:rsid w:val="00DB6903"/>
    <w:rsid w:val="00DC17E0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CDA"/>
    <w:rsid w:val="00E2798A"/>
    <w:rsid w:val="00E32CED"/>
    <w:rsid w:val="00E33165"/>
    <w:rsid w:val="00E346EF"/>
    <w:rsid w:val="00E353A8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1C82"/>
    <w:rsid w:val="00E7221E"/>
    <w:rsid w:val="00E7288A"/>
    <w:rsid w:val="00E75E3B"/>
    <w:rsid w:val="00E80EB2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33F7"/>
    <w:rsid w:val="00EA38A6"/>
    <w:rsid w:val="00EA42E5"/>
    <w:rsid w:val="00EA4FF1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1310"/>
    <w:rsid w:val="00F11479"/>
    <w:rsid w:val="00F1277B"/>
    <w:rsid w:val="00F1300C"/>
    <w:rsid w:val="00F13B95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5EA"/>
    <w:rsid w:val="00F36BA9"/>
    <w:rsid w:val="00F4039B"/>
    <w:rsid w:val="00F41998"/>
    <w:rsid w:val="00F43E67"/>
    <w:rsid w:val="00F443E5"/>
    <w:rsid w:val="00F45AA6"/>
    <w:rsid w:val="00F45F5C"/>
    <w:rsid w:val="00F4678F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DA5"/>
    <w:rsid w:val="00FE562B"/>
    <w:rsid w:val="00FE5FA5"/>
    <w:rsid w:val="00FE64D8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stephanie.schmidt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hloe@ingearpr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daniella.kohan@sennheiser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-hearing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9f8a42-9bbf-4c5a-845e-7a3f34491935" xsi:nil="true"/>
    <lcf76f155ced4ddcb4097134ff3c332f xmlns="9be569a9-0d37-4e1d-8169-1143c5dd345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5" ma:contentTypeDescription="Create a new document." ma:contentTypeScope="" ma:versionID="7e0eafc120bd39a5ed0e9b77cbaed947">
  <xsd:schema xmlns:xsd="http://www.w3.org/2001/XMLSchema" xmlns:xs="http://www.w3.org/2001/XMLSchema" xmlns:p="http://schemas.microsoft.com/office/2006/metadata/properties" xmlns:ns2="9be569a9-0d37-4e1d-8169-1143c5dd3454" xmlns:ns3="8d9f8a42-9bbf-4c5a-845e-7a3f34491935" targetNamespace="http://schemas.microsoft.com/office/2006/metadata/properties" ma:root="true" ma:fieldsID="20a479ae694ef021aa7adddb479872b2" ns2:_="" ns3:_="">
    <xsd:import namespace="9be569a9-0d37-4e1d-8169-1143c5dd3454"/>
    <xsd:import namespace="8d9f8a42-9bbf-4c5a-845e-7a3f34491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f8a42-9bbf-4c5a-845e-7a3f3449193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4a7ae09-9124-4a6a-b81a-f872cb4156eb}" ma:internalName="TaxCatchAll" ma:showField="CatchAllData" ma:web="8d9f8a42-9bbf-4c5a-845e-7a3f344919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8d9f8a42-9bbf-4c5a-845e-7a3f34491935"/>
    <ds:schemaRef ds:uri="9be569a9-0d37-4e1d-8169-1143c5dd3454"/>
  </ds:schemaRefs>
</ds:datastoreItem>
</file>

<file path=customXml/itemProps4.xml><?xml version="1.0" encoding="utf-8"?>
<ds:datastoreItem xmlns:ds="http://schemas.openxmlformats.org/officeDocument/2006/customXml" ds:itemID="{20121CA5-0852-4D6A-8153-517551E35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8d9f8a42-9bbf-4c5a-845e-7a3f34491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488</Words>
  <Characters>2718</Characters>
  <Application>Microsoft Office Word</Application>
  <DocSecurity>0</DocSecurity>
  <Lines>77</Lines>
  <Paragraphs>37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Chloe Hildeman</cp:lastModifiedBy>
  <cp:revision>3</cp:revision>
  <cp:lastPrinted>2026-02-26T19:06:00Z</cp:lastPrinted>
  <dcterms:created xsi:type="dcterms:W3CDTF">2026-02-26T19:06:00Z</dcterms:created>
  <dcterms:modified xsi:type="dcterms:W3CDTF">2026-02-26T19:06:00Z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